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59" w:rsidRDefault="00193576">
      <w:pPr>
        <w:jc w:val="center"/>
        <w:rPr>
          <w:b/>
          <w:color w:val="222222"/>
        </w:rPr>
      </w:pPr>
      <w:bookmarkStart w:id="0" w:name="_GoBack"/>
      <w:bookmarkEnd w:id="0"/>
      <w:r>
        <w:rPr>
          <w:b/>
          <w:color w:val="222222"/>
        </w:rPr>
        <w:t>Annual Membership Services Report 2019-20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-380999</wp:posOffset>
            </wp:positionH>
            <wp:positionV relativeFrom="paragraph">
              <wp:posOffset>114300</wp:posOffset>
            </wp:positionV>
            <wp:extent cx="1847850" cy="8382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2B59" w:rsidRDefault="00193576">
      <w:pPr>
        <w:jc w:val="center"/>
        <w:rPr>
          <w:b/>
          <w:color w:val="222222"/>
        </w:rPr>
      </w:pPr>
      <w:r>
        <w:rPr>
          <w:b/>
          <w:color w:val="222222"/>
        </w:rPr>
        <w:t>Raya Samet, Membership Services Chair</w:t>
      </w:r>
    </w:p>
    <w:p w:rsidR="00B62B59" w:rsidRDefault="00B62B59">
      <w:pPr>
        <w:rPr>
          <w:color w:val="222222"/>
        </w:rPr>
      </w:pPr>
    </w:p>
    <w:p w:rsidR="00B62B59" w:rsidRDefault="00193576">
      <w:pPr>
        <w:numPr>
          <w:ilvl w:val="0"/>
          <w:numId w:val="3"/>
        </w:numPr>
        <w:ind w:left="0"/>
        <w:rPr>
          <w:color w:val="222222"/>
        </w:rPr>
      </w:pPr>
      <w:r>
        <w:rPr>
          <w:b/>
          <w:color w:val="222222"/>
        </w:rPr>
        <w:t>Membership totals:</w:t>
      </w:r>
    </w:p>
    <w:p w:rsidR="00B62B59" w:rsidRDefault="00193576">
      <w:pPr>
        <w:rPr>
          <w:color w:val="222222"/>
        </w:rPr>
      </w:pPr>
      <w:r>
        <w:rPr>
          <w:color w:val="222222"/>
        </w:rPr>
        <w:t xml:space="preserve">Membership total for this year stands at 49 total members, comprised of: </w:t>
      </w:r>
    </w:p>
    <w:p w:rsidR="00B62B59" w:rsidRDefault="00193576">
      <w:pPr>
        <w:numPr>
          <w:ilvl w:val="1"/>
          <w:numId w:val="2"/>
        </w:numPr>
      </w:pPr>
      <w:r>
        <w:rPr>
          <w:color w:val="222222"/>
        </w:rPr>
        <w:t>32 regular members</w:t>
      </w:r>
    </w:p>
    <w:p w:rsidR="00B62B59" w:rsidRDefault="00193576">
      <w:pPr>
        <w:numPr>
          <w:ilvl w:val="1"/>
          <w:numId w:val="2"/>
        </w:numPr>
      </w:pPr>
      <w:r>
        <w:rPr>
          <w:color w:val="222222"/>
        </w:rPr>
        <w:t>6 emeritus members</w:t>
      </w:r>
    </w:p>
    <w:p w:rsidR="00B62B59" w:rsidRDefault="00193576">
      <w:pPr>
        <w:numPr>
          <w:ilvl w:val="1"/>
          <w:numId w:val="2"/>
        </w:numPr>
      </w:pPr>
      <w:r>
        <w:rPr>
          <w:color w:val="222222"/>
        </w:rPr>
        <w:t>0 student members</w:t>
      </w:r>
    </w:p>
    <w:p w:rsidR="00B62B59" w:rsidRDefault="00193576">
      <w:pPr>
        <w:numPr>
          <w:ilvl w:val="1"/>
          <w:numId w:val="2"/>
        </w:numPr>
      </w:pPr>
      <w:r>
        <w:rPr>
          <w:color w:val="222222"/>
        </w:rPr>
        <w:t>1 scholarship member</w:t>
      </w:r>
    </w:p>
    <w:p w:rsidR="00B62B59" w:rsidRDefault="00193576">
      <w:pPr>
        <w:numPr>
          <w:ilvl w:val="1"/>
          <w:numId w:val="2"/>
        </w:numPr>
      </w:pPr>
      <w:r>
        <w:rPr>
          <w:color w:val="222222"/>
        </w:rPr>
        <w:t>12 institutional members</w:t>
      </w:r>
    </w:p>
    <w:p w:rsidR="00B62B59" w:rsidRDefault="00193576">
      <w:pPr>
        <w:numPr>
          <w:ilvl w:val="0"/>
          <w:numId w:val="1"/>
        </w:numPr>
        <w:ind w:left="940"/>
      </w:pPr>
      <w:r>
        <w:rPr>
          <w:color w:val="222222"/>
        </w:rPr>
        <w:t xml:space="preserve">We have collected $1,760.00 in membership dues. </w:t>
      </w:r>
    </w:p>
    <w:p w:rsidR="00B62B59" w:rsidRDefault="00193576">
      <w:pPr>
        <w:numPr>
          <w:ilvl w:val="0"/>
          <w:numId w:val="1"/>
        </w:numPr>
        <w:ind w:left="940"/>
        <w:rPr>
          <w:color w:val="222222"/>
        </w:rPr>
      </w:pPr>
      <w:r>
        <w:rPr>
          <w:color w:val="222222"/>
        </w:rPr>
        <w:t>Explanation of discrepancy: There was one irregularity in dues collection resulting from an institutional check ($50.00) that was sent late, and which the bank w</w:t>
      </w:r>
      <w:r>
        <w:rPr>
          <w:color w:val="222222"/>
        </w:rPr>
        <w:t xml:space="preserve">ould not accept to cash because of its date. As a result of closures due to COVID-19, it is not possible to have it reissued and deposited at this time. The collected amount for this year should have been $1,810.00. </w:t>
      </w:r>
    </w:p>
    <w:p w:rsidR="00B62B59" w:rsidRDefault="00193576">
      <w:pPr>
        <w:numPr>
          <w:ilvl w:val="0"/>
          <w:numId w:val="1"/>
        </w:numPr>
        <w:ind w:left="940"/>
      </w:pPr>
      <w:r>
        <w:rPr>
          <w:color w:val="222222"/>
        </w:rPr>
        <w:t>The directory has been updated accordin</w:t>
      </w:r>
      <w:r>
        <w:rPr>
          <w:color w:val="222222"/>
        </w:rPr>
        <w:t xml:space="preserve">gly. </w:t>
      </w:r>
    </w:p>
    <w:p w:rsidR="00B62B59" w:rsidRDefault="00B62B59">
      <w:pPr>
        <w:rPr>
          <w:color w:val="222222"/>
        </w:rPr>
      </w:pPr>
    </w:p>
    <w:p w:rsidR="00B62B59" w:rsidRDefault="00193576">
      <w:pPr>
        <w:ind w:left="-270"/>
        <w:rPr>
          <w:color w:val="222222"/>
        </w:rPr>
      </w:pPr>
      <w:r>
        <w:rPr>
          <w:color w:val="222222"/>
        </w:rPr>
        <w:t xml:space="preserve">2. </w:t>
      </w:r>
      <w:proofErr w:type="spellStart"/>
      <w:r>
        <w:rPr>
          <w:b/>
          <w:color w:val="222222"/>
        </w:rPr>
        <w:t>Jotform</w:t>
      </w:r>
      <w:proofErr w:type="spellEnd"/>
      <w:r>
        <w:rPr>
          <w:b/>
          <w:color w:val="222222"/>
        </w:rPr>
        <w:t xml:space="preserve">: </w:t>
      </w:r>
      <w:r>
        <w:rPr>
          <w:color w:val="222222"/>
        </w:rPr>
        <w:t xml:space="preserve">I have prepared instructions on using </w:t>
      </w:r>
      <w:proofErr w:type="spellStart"/>
      <w:r>
        <w:rPr>
          <w:color w:val="222222"/>
        </w:rPr>
        <w:t>Jotform</w:t>
      </w:r>
      <w:proofErr w:type="spellEnd"/>
      <w:r>
        <w:rPr>
          <w:color w:val="222222"/>
        </w:rPr>
        <w:t xml:space="preserve"> which will be passed on to the new Membership Services Chair. The subscription will automatically renew unless cancelled. </w:t>
      </w:r>
    </w:p>
    <w:p w:rsidR="00B62B59" w:rsidRDefault="00B62B59">
      <w:pPr>
        <w:ind w:left="-270"/>
        <w:rPr>
          <w:color w:val="222222"/>
        </w:rPr>
      </w:pPr>
    </w:p>
    <w:p w:rsidR="00B62B59" w:rsidRDefault="00193576">
      <w:pPr>
        <w:ind w:left="-270"/>
        <w:rPr>
          <w:color w:val="222222"/>
        </w:rPr>
      </w:pPr>
      <w:r>
        <w:rPr>
          <w:color w:val="222222"/>
        </w:rPr>
        <w:t xml:space="preserve">3. </w:t>
      </w:r>
      <w:r>
        <w:rPr>
          <w:b/>
          <w:color w:val="222222"/>
        </w:rPr>
        <w:t xml:space="preserve">Consideration of Institutional Memberships: </w:t>
      </w:r>
      <w:r>
        <w:rPr>
          <w:color w:val="222222"/>
        </w:rPr>
        <w:t>While I am not bring</w:t>
      </w:r>
      <w:r>
        <w:rPr>
          <w:color w:val="222222"/>
        </w:rPr>
        <w:t>ing this as a formal proposal at this time, I recommend that the new board, once elected, should consider whether we should discontinue offering Institutional Memberships. My reasoning is as follows: (1) Current economic hardships due to COVID-19 might cau</w:t>
      </w:r>
      <w:r>
        <w:rPr>
          <w:color w:val="222222"/>
        </w:rPr>
        <w:t>se institutions to discontinue funding for professional memberships; (2) Requesting payment from institutions can be difficult and time consuming; and (3) It makes it more difficult to determine membership status in order to administer voting and access to</w:t>
      </w:r>
      <w:r>
        <w:rPr>
          <w:color w:val="222222"/>
        </w:rPr>
        <w:t xml:space="preserve"> educational resources. Going to an individual-only membership model (still tiered for student/emerita vs. regular) simplifies things. </w:t>
      </w:r>
    </w:p>
    <w:p w:rsidR="00B62B59" w:rsidRDefault="00B62B59">
      <w:pPr>
        <w:ind w:left="-270"/>
        <w:rPr>
          <w:color w:val="222222"/>
        </w:rPr>
      </w:pPr>
    </w:p>
    <w:p w:rsidR="00B62B59" w:rsidRDefault="00193576">
      <w:pPr>
        <w:ind w:left="-270"/>
        <w:rPr>
          <w:color w:val="222222"/>
        </w:rPr>
      </w:pPr>
      <w:r>
        <w:rPr>
          <w:color w:val="222222"/>
        </w:rPr>
        <w:t xml:space="preserve">4. </w:t>
      </w:r>
      <w:r>
        <w:rPr>
          <w:b/>
          <w:color w:val="222222"/>
        </w:rPr>
        <w:t>Recommendation on collection of personal email/mobile numbers:</w:t>
      </w:r>
      <w:r>
        <w:rPr>
          <w:color w:val="222222"/>
        </w:rPr>
        <w:t xml:space="preserve"> While these may be kept out of the directory for priv</w:t>
      </w:r>
      <w:r>
        <w:rPr>
          <w:color w:val="222222"/>
        </w:rPr>
        <w:t>acy, I recommend that the new membership form include fields to provide personal (optional) email address and/or mobile phone. This will help us retain contact information in case of furloughs, etc.</w:t>
      </w:r>
    </w:p>
    <w:p w:rsidR="00B62B59" w:rsidRDefault="00B62B59">
      <w:pPr>
        <w:ind w:left="-270"/>
        <w:rPr>
          <w:b/>
          <w:color w:val="222222"/>
        </w:rPr>
      </w:pPr>
    </w:p>
    <w:p w:rsidR="00B62B59" w:rsidRDefault="00193576">
      <w:pPr>
        <w:ind w:left="-270"/>
        <w:rPr>
          <w:color w:val="222222"/>
        </w:rPr>
      </w:pPr>
      <w:r>
        <w:rPr>
          <w:color w:val="222222"/>
        </w:rPr>
        <w:t xml:space="preserve">5. </w:t>
      </w:r>
      <w:r>
        <w:rPr>
          <w:b/>
          <w:color w:val="222222"/>
        </w:rPr>
        <w:t>Thank you</w:t>
      </w:r>
      <w:r>
        <w:rPr>
          <w:color w:val="222222"/>
        </w:rPr>
        <w:t>, and best wishes to the incoming membership</w:t>
      </w:r>
      <w:r>
        <w:rPr>
          <w:color w:val="222222"/>
        </w:rPr>
        <w:t xml:space="preserve"> services chair! </w:t>
      </w:r>
    </w:p>
    <w:sectPr w:rsidR="00B62B5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875"/>
    <w:multiLevelType w:val="multilevel"/>
    <w:tmpl w:val="205CD2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A21C2"/>
    <w:multiLevelType w:val="multilevel"/>
    <w:tmpl w:val="98046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E41263"/>
    <w:multiLevelType w:val="multilevel"/>
    <w:tmpl w:val="352ADA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59"/>
    <w:rsid w:val="00193576"/>
    <w:rsid w:val="00B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DB1BC-276E-493C-AA57-C9CED6E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Reid, Valerie L</cp:lastModifiedBy>
  <cp:revision>2</cp:revision>
  <dcterms:created xsi:type="dcterms:W3CDTF">2020-09-10T15:02:00Z</dcterms:created>
  <dcterms:modified xsi:type="dcterms:W3CDTF">2020-09-10T15:02:00Z</dcterms:modified>
</cp:coreProperties>
</file>